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C15BFD">
      <w:pPr>
        <w:tabs>
          <w:tab w:val="left" w:pos="5540"/>
        </w:tabs>
        <w:snapToGrid w:val="0"/>
        <w:ind w:right="-23"/>
        <w:jc w:val="center"/>
        <w:rPr>
          <w:rFonts w:ascii="宋体" w:hAnsi="宋体"/>
          <w:b/>
        </w:rPr>
      </w:pPr>
      <w:r>
        <w:rPr>
          <w:rFonts w:hint="eastAsia" w:ascii="宋体" w:hAnsi="宋体"/>
          <w:b/>
          <w:position w:val="-1"/>
          <w:lang w:val="en-US" w:eastAsia="zh-CN"/>
        </w:rPr>
        <w:t>河南宇天能源科技有限公司厂界噪声</w:t>
      </w:r>
      <w:r>
        <w:rPr>
          <w:rFonts w:ascii="宋体" w:hAnsi="宋体"/>
          <w:b/>
          <w:position w:val="-1"/>
        </w:rPr>
        <w:t>污</w:t>
      </w:r>
      <w:r>
        <w:rPr>
          <w:rFonts w:ascii="宋体" w:hAnsi="宋体"/>
          <w:b/>
          <w:spacing w:val="2"/>
          <w:position w:val="-1"/>
        </w:rPr>
        <w:t>染</w:t>
      </w:r>
      <w:r>
        <w:rPr>
          <w:rFonts w:ascii="宋体" w:hAnsi="宋体"/>
          <w:b/>
          <w:position w:val="-1"/>
        </w:rPr>
        <w:t>物</w:t>
      </w:r>
      <w:r>
        <w:rPr>
          <w:rFonts w:ascii="宋体" w:hAnsi="宋体"/>
          <w:b/>
          <w:spacing w:val="2"/>
          <w:position w:val="-1"/>
        </w:rPr>
        <w:t>排</w:t>
      </w:r>
      <w:r>
        <w:rPr>
          <w:rFonts w:ascii="宋体" w:hAnsi="宋体"/>
          <w:b/>
          <w:position w:val="-1"/>
        </w:rPr>
        <w:t>放</w:t>
      </w:r>
      <w:r>
        <w:rPr>
          <w:rFonts w:ascii="宋体" w:hAnsi="宋体"/>
          <w:b/>
          <w:spacing w:val="2"/>
          <w:position w:val="-1"/>
        </w:rPr>
        <w:t>情</w:t>
      </w:r>
      <w:r>
        <w:rPr>
          <w:rFonts w:ascii="宋体" w:hAnsi="宋体"/>
          <w:b/>
          <w:position w:val="-1"/>
        </w:rPr>
        <w:t>况</w:t>
      </w:r>
      <w:r>
        <w:rPr>
          <w:rFonts w:ascii="宋体" w:hAnsi="宋体"/>
          <w:b/>
          <w:spacing w:val="2"/>
          <w:position w:val="-1"/>
        </w:rPr>
        <w:t>手</w:t>
      </w:r>
      <w:r>
        <w:rPr>
          <w:rFonts w:ascii="宋体" w:hAnsi="宋体"/>
          <w:b/>
          <w:position w:val="-1"/>
        </w:rPr>
        <w:t>工</w:t>
      </w:r>
      <w:r>
        <w:rPr>
          <w:rFonts w:ascii="宋体" w:hAnsi="宋体"/>
          <w:b/>
          <w:spacing w:val="2"/>
          <w:position w:val="-1"/>
        </w:rPr>
        <w:t>监</w:t>
      </w:r>
      <w:r>
        <w:rPr>
          <w:rFonts w:ascii="宋体" w:hAnsi="宋体"/>
          <w:b/>
          <w:position w:val="-1"/>
        </w:rPr>
        <w:t>测</w:t>
      </w:r>
      <w:r>
        <w:rPr>
          <w:rFonts w:ascii="宋体" w:hAnsi="宋体"/>
          <w:b/>
          <w:spacing w:val="2"/>
          <w:position w:val="-1"/>
        </w:rPr>
        <w:t>分</w:t>
      </w:r>
      <w:r>
        <w:rPr>
          <w:rFonts w:ascii="宋体" w:hAnsi="宋体"/>
          <w:b/>
          <w:position w:val="-1"/>
        </w:rPr>
        <w:t>析</w:t>
      </w:r>
      <w:r>
        <w:rPr>
          <w:rFonts w:ascii="宋体" w:hAnsi="宋体"/>
          <w:b/>
          <w:spacing w:val="2"/>
          <w:position w:val="-1"/>
        </w:rPr>
        <w:t>结</w:t>
      </w:r>
      <w:r>
        <w:rPr>
          <w:rFonts w:ascii="宋体" w:hAnsi="宋体"/>
          <w:b/>
          <w:position w:val="-1"/>
        </w:rPr>
        <w:t>果</w:t>
      </w:r>
      <w:r>
        <w:rPr>
          <w:rFonts w:ascii="宋体" w:hAnsi="宋体"/>
          <w:b/>
          <w:spacing w:val="2"/>
          <w:position w:val="-1"/>
        </w:rPr>
        <w:t>记</w:t>
      </w:r>
      <w:r>
        <w:rPr>
          <w:rFonts w:ascii="宋体" w:hAnsi="宋体"/>
          <w:b/>
          <w:position w:val="-1"/>
        </w:rPr>
        <w:t>录</w:t>
      </w:r>
      <w:r>
        <w:rPr>
          <w:rFonts w:ascii="宋体" w:hAnsi="宋体"/>
          <w:b/>
          <w:spacing w:val="2"/>
          <w:position w:val="-1"/>
        </w:rPr>
        <w:t>信</w:t>
      </w:r>
      <w:r>
        <w:rPr>
          <w:rFonts w:ascii="宋体" w:hAnsi="宋体"/>
          <w:b/>
          <w:position w:val="-1"/>
        </w:rPr>
        <w:t>息</w:t>
      </w:r>
    </w:p>
    <w:p w14:paraId="736413E6">
      <w:pPr>
        <w:spacing w:before="5" w:line="170" w:lineRule="exact"/>
        <w:jc w:val="left"/>
        <w:rPr>
          <w:rFonts w:ascii="宋体" w:hAnsi="宋体"/>
          <w:sz w:val="17"/>
        </w:rPr>
      </w:pPr>
    </w:p>
    <w:tbl>
      <w:tblPr>
        <w:tblStyle w:val="6"/>
        <w:tblW w:w="141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2285"/>
        <w:gridCol w:w="1"/>
        <w:gridCol w:w="1116"/>
        <w:gridCol w:w="1276"/>
        <w:gridCol w:w="1198"/>
        <w:gridCol w:w="106"/>
        <w:gridCol w:w="1589"/>
        <w:gridCol w:w="1963"/>
        <w:gridCol w:w="2762"/>
        <w:gridCol w:w="778"/>
      </w:tblGrid>
      <w:tr w14:paraId="336C86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338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7D2B240">
            <w:pPr>
              <w:jc w:val="center"/>
              <w:rPr>
                <w:sz w:val="24"/>
              </w:rPr>
            </w:pPr>
            <w:r>
              <w:rPr>
                <w:sz w:val="18"/>
                <w:szCs w:val="18"/>
              </w:rPr>
              <w:t>采样日期</w:t>
            </w:r>
          </w:p>
        </w:tc>
        <w:tc>
          <w:tcPr>
            <w:tcW w:w="3696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936B1FE"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552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3063B2B"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采样方法</w:t>
            </w:r>
          </w:p>
        </w:tc>
        <w:tc>
          <w:tcPr>
            <w:tcW w:w="3540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4EC88648"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采样人姓名</w:t>
            </w:r>
          </w:p>
        </w:tc>
      </w:tr>
      <w:tr w14:paraId="6BA7D2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3386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B057ED3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lang w:val="en-US" w:eastAsia="zh-CN"/>
              </w:rPr>
              <w:t>2024.09.05</w:t>
            </w:r>
          </w:p>
        </w:tc>
        <w:tc>
          <w:tcPr>
            <w:tcW w:w="369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368A00C"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35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6ACFBF6"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现场采样</w:t>
            </w:r>
          </w:p>
        </w:tc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6DD154C3"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闫俊、侯钞方、秦帅鹏</w:t>
            </w:r>
          </w:p>
        </w:tc>
      </w:tr>
      <w:tr w14:paraId="627E4D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0" w:type="dxa"/>
            <w:tcBorders>
              <w:top w:val="single" w:color="000000" w:sz="4" w:space="0"/>
              <w:left w:val="single" w:color="000000" w:sz="6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5A1914D">
            <w:pPr>
              <w:jc w:val="center"/>
              <w:rPr>
                <w:sz w:val="18"/>
              </w:rPr>
            </w:pPr>
            <w:r>
              <w:rPr>
                <w:sz w:val="18"/>
              </w:rPr>
              <w:t>排放口</w:t>
            </w:r>
          </w:p>
          <w:p w14:paraId="402E6E0E">
            <w:pPr>
              <w:jc w:val="center"/>
              <w:rPr>
                <w:sz w:val="24"/>
              </w:rPr>
            </w:pPr>
            <w:r>
              <w:rPr>
                <w:sz w:val="18"/>
              </w:rPr>
              <w:t>编号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FA02D25">
            <w:pPr>
              <w:jc w:val="center"/>
              <w:rPr>
                <w:sz w:val="18"/>
              </w:rPr>
            </w:pPr>
            <w:r>
              <w:rPr>
                <w:sz w:val="18"/>
              </w:rPr>
              <w:t>工况排气量</w:t>
            </w:r>
          </w:p>
          <w:p w14:paraId="479C55CD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（m</w:t>
            </w:r>
            <w:r>
              <w:rPr>
                <w:sz w:val="18"/>
                <w:vertAlign w:val="superscript"/>
              </w:rPr>
              <w:t>3</w:t>
            </w:r>
            <w:r>
              <w:rPr>
                <w:sz w:val="18"/>
              </w:rPr>
              <w:t>/h）</w:t>
            </w:r>
          </w:p>
        </w:tc>
        <w:tc>
          <w:tcPr>
            <w:tcW w:w="1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B30B5FF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检测点位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B4C8E34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昼间</w:t>
            </w:r>
            <w:r>
              <w:rPr>
                <w:rFonts w:hint="eastAsia"/>
                <w:sz w:val="24"/>
                <w:lang w:val="en-US" w:eastAsia="zh-CN"/>
              </w:rPr>
              <w:t>dB(A)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5F2EC5F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夜间dB(A)</w:t>
            </w:r>
          </w:p>
        </w:tc>
        <w:tc>
          <w:tcPr>
            <w:tcW w:w="1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4FEBA76">
            <w:pPr>
              <w:jc w:val="center"/>
              <w:rPr>
                <w:sz w:val="18"/>
              </w:rPr>
            </w:pPr>
            <w:r>
              <w:rPr>
                <w:sz w:val="18"/>
              </w:rPr>
              <w:t>许可排放浓度限值</w:t>
            </w:r>
          </w:p>
          <w:p w14:paraId="42C385E0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r>
              <w:rPr>
                <w:rFonts w:hint="eastAsia"/>
                <w:spacing w:val="1"/>
                <w:sz w:val="18"/>
              </w:rPr>
              <w:t xml:space="preserve"> 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r>
              <w:rPr>
                <w:sz w:val="18"/>
              </w:rPr>
              <w:t>）</w:t>
            </w:r>
          </w:p>
        </w:tc>
        <w:tc>
          <w:tcPr>
            <w:tcW w:w="4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5DFDCD1">
            <w:pPr>
              <w:jc w:val="center"/>
              <w:rPr>
                <w:sz w:val="24"/>
              </w:rPr>
            </w:pPr>
            <w:r>
              <w:rPr>
                <w:sz w:val="18"/>
              </w:rPr>
              <w:t>测定方法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1C47831D">
            <w:pPr>
              <w:jc w:val="center"/>
              <w:rPr>
                <w:sz w:val="24"/>
              </w:rPr>
            </w:pPr>
            <w:r>
              <w:rPr>
                <w:sz w:val="18"/>
              </w:rPr>
              <w:t>是否超标</w:t>
            </w:r>
          </w:p>
        </w:tc>
      </w:tr>
      <w:tr w14:paraId="2C5AD0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6AD65F0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厂界</w:t>
            </w:r>
          </w:p>
        </w:tc>
        <w:tc>
          <w:tcPr>
            <w:tcW w:w="22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430A65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/</w:t>
            </w:r>
          </w:p>
        </w:tc>
        <w:tc>
          <w:tcPr>
            <w:tcW w:w="111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53E5E4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南厂界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7F3241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57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85685CD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48</w:t>
            </w:r>
          </w:p>
        </w:tc>
        <w:tc>
          <w:tcPr>
            <w:tcW w:w="1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8F54E02">
            <w:pPr>
              <w:jc w:val="center"/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昼间：65dB(A）</w:t>
            </w:r>
          </w:p>
          <w:p w14:paraId="29B2757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夜间：55dB(A）</w:t>
            </w:r>
          </w:p>
        </w:tc>
        <w:tc>
          <w:tcPr>
            <w:tcW w:w="4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99AF5D2"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  <w:lang w:eastAsia="zh-CN"/>
              </w:rPr>
              <w:t>工业企业厂界环境噪声排放标准</w:t>
            </w:r>
            <w:r>
              <w:rPr>
                <w:rFonts w:hint="eastAsia" w:cs="Times New Roman"/>
                <w:color w:val="000000"/>
                <w:sz w:val="21"/>
                <w:szCs w:val="21"/>
                <w:lang w:val="en-US" w:eastAsia="zh-CN"/>
              </w:rPr>
              <w:t xml:space="preserve"> GB 12348-2008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7055F518"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sz w:val="18"/>
                <w:szCs w:val="18"/>
              </w:rPr>
              <w:t>否</w:t>
            </w:r>
          </w:p>
        </w:tc>
      </w:tr>
      <w:tr w14:paraId="0E3EC4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E7F1D59">
            <w:pPr>
              <w:jc w:val="center"/>
              <w:rPr>
                <w:rFonts w:hint="default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28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5020256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1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6D23D2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西厂界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9F9F41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56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3CFC85B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44</w:t>
            </w:r>
          </w:p>
        </w:tc>
        <w:tc>
          <w:tcPr>
            <w:tcW w:w="1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9DECEA3">
            <w:pPr>
              <w:jc w:val="center"/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昼间：65dB(A）</w:t>
            </w:r>
          </w:p>
          <w:p w14:paraId="277A4B6F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夜间：55dB(A）</w:t>
            </w:r>
          </w:p>
        </w:tc>
        <w:tc>
          <w:tcPr>
            <w:tcW w:w="4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83826A1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  <w:lang w:eastAsia="zh-CN"/>
              </w:rPr>
              <w:t>工业企业厂界环境噪声排放标准</w:t>
            </w:r>
            <w:r>
              <w:rPr>
                <w:rFonts w:hint="eastAsia" w:cs="Times New Roman"/>
                <w:color w:val="000000"/>
                <w:sz w:val="21"/>
                <w:szCs w:val="21"/>
                <w:lang w:val="en-US" w:eastAsia="zh-CN"/>
              </w:rPr>
              <w:t xml:space="preserve"> GB 12348-2008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2CBB0AAB"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sz w:val="18"/>
                <w:szCs w:val="18"/>
              </w:rPr>
              <w:t>否</w:t>
            </w:r>
          </w:p>
        </w:tc>
      </w:tr>
    </w:tbl>
    <w:p w14:paraId="1C25018B">
      <w:pPr>
        <w:rPr>
          <w:rFonts w:ascii="宋体" w:hAnsi="宋体"/>
          <w:b/>
          <w:position w:val="-1"/>
        </w:rPr>
      </w:pPr>
    </w:p>
    <w:p w14:paraId="5DEA3C48">
      <w:pPr>
        <w:tabs>
          <w:tab w:val="left" w:pos="5540"/>
        </w:tabs>
        <w:snapToGrid w:val="0"/>
        <w:ind w:right="-23"/>
        <w:jc w:val="both"/>
      </w:pPr>
      <w:bookmarkStart w:id="0" w:name="_GoBack"/>
      <w:bookmarkEnd w:id="0"/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wNjFhM2M4ZDE4MTQ4OTM3ODU4OTBmNjgwOGIzMzUifQ=="/>
  </w:docVars>
  <w:rsids>
    <w:rsidRoot w:val="00532EB4"/>
    <w:rsid w:val="00067312"/>
    <w:rsid w:val="00386C56"/>
    <w:rsid w:val="004710CB"/>
    <w:rsid w:val="004C72C6"/>
    <w:rsid w:val="00532EB4"/>
    <w:rsid w:val="0060696A"/>
    <w:rsid w:val="00621D50"/>
    <w:rsid w:val="006379B8"/>
    <w:rsid w:val="00786795"/>
    <w:rsid w:val="007C46F1"/>
    <w:rsid w:val="00883222"/>
    <w:rsid w:val="00926805"/>
    <w:rsid w:val="00B36F73"/>
    <w:rsid w:val="00BD25F1"/>
    <w:rsid w:val="00BF3016"/>
    <w:rsid w:val="00CF4B8D"/>
    <w:rsid w:val="00CF78D6"/>
    <w:rsid w:val="00DB0627"/>
    <w:rsid w:val="00F8085D"/>
    <w:rsid w:val="00FC6D87"/>
    <w:rsid w:val="04484FC3"/>
    <w:rsid w:val="04A643B1"/>
    <w:rsid w:val="04AC5B58"/>
    <w:rsid w:val="04C0505A"/>
    <w:rsid w:val="05E57F10"/>
    <w:rsid w:val="069A088E"/>
    <w:rsid w:val="071940A6"/>
    <w:rsid w:val="08D64AA6"/>
    <w:rsid w:val="0952165B"/>
    <w:rsid w:val="0A5A6827"/>
    <w:rsid w:val="0ADC4D5E"/>
    <w:rsid w:val="0B0F7D52"/>
    <w:rsid w:val="0B8810D2"/>
    <w:rsid w:val="0ED23AED"/>
    <w:rsid w:val="0EDF50EF"/>
    <w:rsid w:val="0F2205BA"/>
    <w:rsid w:val="0F4427C8"/>
    <w:rsid w:val="0FDF508C"/>
    <w:rsid w:val="108A1444"/>
    <w:rsid w:val="12525F91"/>
    <w:rsid w:val="131918F2"/>
    <w:rsid w:val="13C908EC"/>
    <w:rsid w:val="149363ED"/>
    <w:rsid w:val="15695ACC"/>
    <w:rsid w:val="159C78D0"/>
    <w:rsid w:val="16471E96"/>
    <w:rsid w:val="167F407E"/>
    <w:rsid w:val="196D753C"/>
    <w:rsid w:val="19C1221C"/>
    <w:rsid w:val="1A7B3CB8"/>
    <w:rsid w:val="1ADD6614"/>
    <w:rsid w:val="1BF3590A"/>
    <w:rsid w:val="1DE03896"/>
    <w:rsid w:val="1DEB1048"/>
    <w:rsid w:val="1E040BA4"/>
    <w:rsid w:val="1FDB32ED"/>
    <w:rsid w:val="24DB3BC4"/>
    <w:rsid w:val="26724B7D"/>
    <w:rsid w:val="276E0437"/>
    <w:rsid w:val="28F61252"/>
    <w:rsid w:val="29071E29"/>
    <w:rsid w:val="291C4574"/>
    <w:rsid w:val="29A6227A"/>
    <w:rsid w:val="2ABF6AC0"/>
    <w:rsid w:val="2B530D68"/>
    <w:rsid w:val="2F230642"/>
    <w:rsid w:val="312419D9"/>
    <w:rsid w:val="31BE6EB2"/>
    <w:rsid w:val="31C94250"/>
    <w:rsid w:val="332A274B"/>
    <w:rsid w:val="335D33DC"/>
    <w:rsid w:val="33D71A06"/>
    <w:rsid w:val="39C742BF"/>
    <w:rsid w:val="3A140AC2"/>
    <w:rsid w:val="3A99238F"/>
    <w:rsid w:val="3BC972F8"/>
    <w:rsid w:val="3D1444FA"/>
    <w:rsid w:val="3DC32FA3"/>
    <w:rsid w:val="3F515BA2"/>
    <w:rsid w:val="3FB22A00"/>
    <w:rsid w:val="43432EE3"/>
    <w:rsid w:val="43A82B69"/>
    <w:rsid w:val="44703ED1"/>
    <w:rsid w:val="45FB78FA"/>
    <w:rsid w:val="46014FEE"/>
    <w:rsid w:val="46F83B10"/>
    <w:rsid w:val="48A8348B"/>
    <w:rsid w:val="48C111C4"/>
    <w:rsid w:val="4A203CA4"/>
    <w:rsid w:val="4AA76D64"/>
    <w:rsid w:val="4C674C8D"/>
    <w:rsid w:val="4CE31536"/>
    <w:rsid w:val="4E6541E0"/>
    <w:rsid w:val="50940D64"/>
    <w:rsid w:val="51FA6553"/>
    <w:rsid w:val="52CA126A"/>
    <w:rsid w:val="52E85A38"/>
    <w:rsid w:val="53CE29C2"/>
    <w:rsid w:val="550B5550"/>
    <w:rsid w:val="55A01E83"/>
    <w:rsid w:val="5707672E"/>
    <w:rsid w:val="5722022C"/>
    <w:rsid w:val="5AD56043"/>
    <w:rsid w:val="5B8B6761"/>
    <w:rsid w:val="5C3E3E6E"/>
    <w:rsid w:val="5C983B6D"/>
    <w:rsid w:val="5DA92B70"/>
    <w:rsid w:val="5E7F6EA9"/>
    <w:rsid w:val="5EE36121"/>
    <w:rsid w:val="5F3C4281"/>
    <w:rsid w:val="604A57CB"/>
    <w:rsid w:val="629B240A"/>
    <w:rsid w:val="656B62C3"/>
    <w:rsid w:val="66D1457A"/>
    <w:rsid w:val="683223C2"/>
    <w:rsid w:val="687E6F43"/>
    <w:rsid w:val="6903443B"/>
    <w:rsid w:val="693F7597"/>
    <w:rsid w:val="69966FF1"/>
    <w:rsid w:val="69CF5407"/>
    <w:rsid w:val="6A5F5CCB"/>
    <w:rsid w:val="6D1A237D"/>
    <w:rsid w:val="6D4654C4"/>
    <w:rsid w:val="6D7D4A73"/>
    <w:rsid w:val="6E2C1505"/>
    <w:rsid w:val="6FA8684E"/>
    <w:rsid w:val="704020FA"/>
    <w:rsid w:val="71274F8C"/>
    <w:rsid w:val="717A629B"/>
    <w:rsid w:val="720F61CF"/>
    <w:rsid w:val="77016B80"/>
    <w:rsid w:val="79B214A0"/>
    <w:rsid w:val="7AE41E05"/>
    <w:rsid w:val="7B34197A"/>
    <w:rsid w:val="7C66113B"/>
    <w:rsid w:val="7EB82E43"/>
    <w:rsid w:val="7FC248DA"/>
    <w:rsid w:val="7FE66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unhideWhenUsed/>
    <w:qFormat/>
    <w:uiPriority w:val="1"/>
    <w:pPr>
      <w:spacing w:before="14"/>
      <w:ind w:left="140"/>
    </w:pPr>
    <w:rPr>
      <w:rFonts w:hint="eastAsia" w:ascii="仿宋" w:hAnsi="仿宋" w:eastAsia="仿宋"/>
      <w:sz w:val="28"/>
    </w:rPr>
  </w:style>
  <w:style w:type="paragraph" w:styleId="4">
    <w:name w:val="footer"/>
    <w:basedOn w:val="1"/>
    <w:link w:val="9"/>
    <w:autoRedefine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autoRedefine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autoRedefine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175</Words>
  <Characters>242</Characters>
  <Lines>3</Lines>
  <Paragraphs>1</Paragraphs>
  <TotalTime>7</TotalTime>
  <ScaleCrop>false</ScaleCrop>
  <LinksUpToDate>false</LinksUpToDate>
  <CharactersWithSpaces>247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2019-01-10T15:05:00Z</dcterms:created>
  <dc:creator>China</dc:creator>
  <cp:lastModifiedBy>缘来梦一场、</cp:lastModifiedBy>
  <dcterms:modified xsi:type="dcterms:W3CDTF">2024-10-16T06:00:42Z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221D406BF12C489AB8DFE44B13DC679F</vt:lpwstr>
  </property>
</Properties>
</file>